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5B" w:rsidRDefault="00616D5B" w:rsidP="00616D5B">
      <w:pPr>
        <w:rPr>
          <w:rFonts w:hint="eastAsia"/>
        </w:rPr>
      </w:pPr>
      <w:r>
        <w:rPr>
          <w:rFonts w:hint="eastAsia"/>
        </w:rPr>
        <w:t>新型コロナウイルス対策サーモグラフィーシステム「サーもん」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>お客様チェックシート</w:t>
      </w:r>
      <w:r>
        <w:rPr>
          <w:rFonts w:hint="eastAsia"/>
        </w:rPr>
        <w:t>(20200420)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■ご興味を持たれた製品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個人体温監視　エントリシステム　サーもん</w:t>
      </w:r>
      <w:r>
        <w:rPr>
          <w:rFonts w:hint="eastAsia"/>
        </w:rPr>
        <w:t>100(UTHM100)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個人体温監視　拡張エントリシステム　サーもん</w:t>
      </w:r>
      <w:r>
        <w:rPr>
          <w:rFonts w:hint="eastAsia"/>
        </w:rPr>
        <w:t>200(UTHM200)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多人数リアルタイム体温監視　上位システム　サーもん</w:t>
      </w:r>
      <w:r>
        <w:rPr>
          <w:rFonts w:hint="eastAsia"/>
        </w:rPr>
        <w:t>1000((UTHM1000)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■ご要望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資料希望</w:t>
      </w:r>
      <w:r>
        <w:rPr>
          <w:rFonts w:hint="eastAsia"/>
        </w:rPr>
        <w:t xml:space="preserve">   2. </w:t>
      </w:r>
      <w:r>
        <w:rPr>
          <w:rFonts w:hint="eastAsia"/>
        </w:rPr>
        <w:t>デモ希望</w:t>
      </w:r>
      <w:r>
        <w:rPr>
          <w:rFonts w:hint="eastAsia"/>
        </w:rPr>
        <w:t xml:space="preserve">   3.(</w:t>
      </w:r>
      <w:r>
        <w:rPr>
          <w:rFonts w:hint="eastAsia"/>
        </w:rPr>
        <w:t>検討中</w:t>
      </w:r>
      <w:r>
        <w:rPr>
          <w:rFonts w:hint="eastAsia"/>
        </w:rPr>
        <w:t>)</w:t>
      </w:r>
      <w:r>
        <w:rPr>
          <w:rFonts w:hint="eastAsia"/>
        </w:rPr>
        <w:t>レンタル利用希望</w:t>
      </w:r>
      <w:r>
        <w:rPr>
          <w:rFonts w:hint="eastAsia"/>
        </w:rPr>
        <w:t xml:space="preserve">   4. </w:t>
      </w:r>
      <w:r>
        <w:rPr>
          <w:rFonts w:hint="eastAsia"/>
        </w:rPr>
        <w:t>購入検討</w:t>
      </w:r>
      <w:r>
        <w:rPr>
          <w:rFonts w:hint="eastAsia"/>
        </w:rPr>
        <w:t xml:space="preserve"> 5. </w:t>
      </w:r>
      <w:r>
        <w:rPr>
          <w:rFonts w:hint="eastAsia"/>
        </w:rPr>
        <w:t>購入希望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■導入予定時期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今すぐ</w:t>
      </w:r>
      <w:r>
        <w:rPr>
          <w:rFonts w:hint="eastAsia"/>
        </w:rPr>
        <w:t xml:space="preserve">  2. 1</w:t>
      </w:r>
      <w:r>
        <w:rPr>
          <w:rFonts w:hint="eastAsia"/>
        </w:rPr>
        <w:t xml:space="preserve">カ月以内　</w:t>
      </w:r>
      <w:r>
        <w:rPr>
          <w:rFonts w:hint="eastAsia"/>
        </w:rPr>
        <w:t>3. 2</w:t>
      </w:r>
      <w:r>
        <w:rPr>
          <w:rFonts w:hint="eastAsia"/>
        </w:rPr>
        <w:t>カ月以降</w:t>
      </w:r>
      <w:r>
        <w:rPr>
          <w:rFonts w:hint="eastAsia"/>
        </w:rPr>
        <w:t xml:space="preserve">  4. </w:t>
      </w:r>
      <w:r>
        <w:rPr>
          <w:rFonts w:hint="eastAsia"/>
        </w:rPr>
        <w:t>未定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■導入予定台数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>1. 1</w:t>
      </w:r>
      <w:r>
        <w:rPr>
          <w:rFonts w:hint="eastAsia"/>
        </w:rPr>
        <w:t>台</w:t>
      </w:r>
      <w:r>
        <w:rPr>
          <w:rFonts w:hint="eastAsia"/>
        </w:rPr>
        <w:t xml:space="preserve">  2. 2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台</w:t>
      </w:r>
      <w:r>
        <w:rPr>
          <w:rFonts w:hint="eastAsia"/>
        </w:rPr>
        <w:t xml:space="preserve">  3. 4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台以上</w:t>
      </w:r>
      <w:r>
        <w:rPr>
          <w:rFonts w:hint="eastAsia"/>
        </w:rPr>
        <w:t xml:space="preserve">  3. 6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台</w:t>
      </w:r>
      <w:r>
        <w:rPr>
          <w:rFonts w:hint="eastAsia"/>
        </w:rPr>
        <w:t xml:space="preserve">  4. 9</w:t>
      </w:r>
      <w:r>
        <w:rPr>
          <w:rFonts w:hint="eastAsia"/>
        </w:rPr>
        <w:t>台以上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■注目された機能（注目に○、重点項目に◎）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顔に接近しない計測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歩行者の連続計測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>3. IC</w:t>
      </w:r>
      <w:r>
        <w:rPr>
          <w:rFonts w:hint="eastAsia"/>
        </w:rPr>
        <w:t>カードによる個人別時系列体温管理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既定温度超過時のアラーム表示</w:t>
      </w:r>
      <w:r>
        <w:rPr>
          <w:rFonts w:hint="eastAsia"/>
        </w:rPr>
        <w:t>/</w:t>
      </w:r>
      <w:r>
        <w:rPr>
          <w:rFonts w:hint="eastAsia"/>
        </w:rPr>
        <w:t>アラーム音発生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計測結果のグラフ表示管理レポート出力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感染に影響の大きい環境情報（温度・湿度・大気圧）の連続計測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管理者の携帯電話等にリアルタイム状況通知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標準温度装置を用いた温度校正機能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9. </w:t>
      </w:r>
      <w:proofErr w:type="spellStart"/>
      <w:r>
        <w:rPr>
          <w:rFonts w:hint="eastAsia"/>
        </w:rPr>
        <w:t>IoT</w:t>
      </w:r>
      <w:proofErr w:type="spellEnd"/>
      <w:r>
        <w:rPr>
          <w:rFonts w:hint="eastAsia"/>
        </w:rPr>
        <w:t>ゲートウェイ対応機能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>環境センサーによる体表面温度判定精度の向上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ベイズ推定とディープラーニングの考え方による特異体温の発熱判定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クラウド対応で地理的ビッグデータ構築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基本的に</w:t>
      </w:r>
      <w:r>
        <w:rPr>
          <w:rFonts w:hint="eastAsia"/>
        </w:rPr>
        <w:t>0.3</w:t>
      </w:r>
      <w:r>
        <w:rPr>
          <w:rFonts w:hint="eastAsia"/>
        </w:rPr>
        <w:t>秒で計測でき</w:t>
      </w:r>
      <w:r>
        <w:rPr>
          <w:rFonts w:hint="eastAsia"/>
        </w:rPr>
        <w:t>1</w:t>
      </w:r>
      <w:r>
        <w:rPr>
          <w:rFonts w:hint="eastAsia"/>
        </w:rPr>
        <w:t>画面内に</w:t>
      </w:r>
      <w:r>
        <w:rPr>
          <w:rFonts w:hint="eastAsia"/>
        </w:rPr>
        <w:t>16</w:t>
      </w:r>
      <w:r>
        <w:rPr>
          <w:rFonts w:hint="eastAsia"/>
        </w:rPr>
        <w:t>人まで対応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14. </w:t>
      </w:r>
      <w:r>
        <w:rPr>
          <w:rFonts w:hint="eastAsia"/>
        </w:rPr>
        <w:t>クラウド対応で地理的ビッグデータ構築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15. </w:t>
      </w:r>
      <w:r>
        <w:rPr>
          <w:rFonts w:hint="eastAsia"/>
        </w:rPr>
        <w:t>必要時に発熱者の顔情報も集約可能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16. </w:t>
      </w:r>
      <w:r>
        <w:rPr>
          <w:rFonts w:hint="eastAsia"/>
        </w:rPr>
        <w:t>クルーズ船客への対応機能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F</w:t>
      </w:r>
      <w:r>
        <w:rPr>
          <w:rFonts w:hint="eastAsia"/>
        </w:rPr>
        <w:t>■想定使用場所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lastRenderedPageBreak/>
        <w:t xml:space="preserve">1. </w:t>
      </w:r>
      <w:r>
        <w:rPr>
          <w:rFonts w:hint="eastAsia"/>
        </w:rPr>
        <w:t>屋外</w:t>
      </w:r>
      <w:r>
        <w:rPr>
          <w:rFonts w:hint="eastAsia"/>
        </w:rPr>
        <w:t xml:space="preserve"> 2. </w:t>
      </w:r>
      <w:r>
        <w:rPr>
          <w:rFonts w:hint="eastAsia"/>
        </w:rPr>
        <w:t>屋内出入口</w:t>
      </w:r>
      <w:r>
        <w:rPr>
          <w:rFonts w:hint="eastAsia"/>
        </w:rPr>
        <w:t xml:space="preserve"> 3. </w:t>
      </w:r>
      <w:r>
        <w:rPr>
          <w:rFonts w:hint="eastAsia"/>
        </w:rPr>
        <w:t>屋内受付</w:t>
      </w:r>
      <w:r>
        <w:rPr>
          <w:rFonts w:hint="eastAsia"/>
        </w:rPr>
        <w:t xml:space="preserve"> 4. </w:t>
      </w:r>
      <w:r>
        <w:rPr>
          <w:rFonts w:hint="eastAsia"/>
        </w:rPr>
        <w:t>屋内店舗</w:t>
      </w:r>
      <w:r>
        <w:rPr>
          <w:rFonts w:hint="eastAsia"/>
        </w:rPr>
        <w:t xml:space="preserve"> 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G</w:t>
      </w:r>
      <w:r>
        <w:rPr>
          <w:rFonts w:hint="eastAsia"/>
        </w:rPr>
        <w:t>■想定使用時間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>1. 24</w:t>
      </w:r>
      <w:r>
        <w:rPr>
          <w:rFonts w:hint="eastAsia"/>
        </w:rPr>
        <w:t>時間</w:t>
      </w:r>
      <w:r>
        <w:rPr>
          <w:rFonts w:hint="eastAsia"/>
        </w:rPr>
        <w:t xml:space="preserve"> 2. </w:t>
      </w:r>
      <w:r>
        <w:rPr>
          <w:rFonts w:hint="eastAsia"/>
        </w:rPr>
        <w:t>一般営業時間</w:t>
      </w:r>
      <w:r>
        <w:rPr>
          <w:rFonts w:hint="eastAsia"/>
        </w:rPr>
        <w:t>(9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) 3.</w:t>
      </w:r>
      <w:r>
        <w:rPr>
          <w:rFonts w:hint="eastAsia"/>
        </w:rPr>
        <w:t>長期営業時間</w:t>
      </w:r>
      <w:r>
        <w:rPr>
          <w:rFonts w:hint="eastAsia"/>
        </w:rPr>
        <w:t>(6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時</w:t>
      </w:r>
      <w:r>
        <w:rPr>
          <w:rFonts w:hint="eastAsia"/>
        </w:rPr>
        <w:t>) 4.</w:t>
      </w:r>
      <w:r>
        <w:rPr>
          <w:rFonts w:hint="eastAsia"/>
        </w:rPr>
        <w:t>その他</w:t>
      </w:r>
      <w:r>
        <w:rPr>
          <w:rFonts w:hint="eastAsia"/>
        </w:rPr>
        <w:t xml:space="preserve">(   </w:t>
      </w:r>
      <w:r>
        <w:rPr>
          <w:rFonts w:hint="eastAsia"/>
        </w:rPr>
        <w:t>時～</w:t>
      </w:r>
      <w:r>
        <w:rPr>
          <w:rFonts w:hint="eastAsia"/>
        </w:rPr>
        <w:t xml:space="preserve">   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H</w:t>
      </w:r>
      <w:r>
        <w:rPr>
          <w:rFonts w:hint="eastAsia"/>
        </w:rPr>
        <w:t>■想定使用人数（</w:t>
      </w:r>
      <w:r>
        <w:rPr>
          <w:rFonts w:hint="eastAsia"/>
        </w:rPr>
        <w:t>1</w:t>
      </w:r>
      <w:r>
        <w:rPr>
          <w:rFonts w:hint="eastAsia"/>
        </w:rPr>
        <w:t>日あたり）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>1. 100</w:t>
      </w:r>
      <w:r>
        <w:rPr>
          <w:rFonts w:hint="eastAsia"/>
        </w:rPr>
        <w:t>人未満</w:t>
      </w:r>
      <w:r>
        <w:rPr>
          <w:rFonts w:hint="eastAsia"/>
        </w:rPr>
        <w:t xml:space="preserve"> 2. 100</w:t>
      </w:r>
      <w:r>
        <w:rPr>
          <w:rFonts w:hint="eastAsia"/>
        </w:rPr>
        <w:t>～</w:t>
      </w:r>
      <w:r>
        <w:rPr>
          <w:rFonts w:hint="eastAsia"/>
        </w:rPr>
        <w:t>1000</w:t>
      </w:r>
      <w:r>
        <w:rPr>
          <w:rFonts w:hint="eastAsia"/>
        </w:rPr>
        <w:t>人</w:t>
      </w:r>
      <w:r>
        <w:rPr>
          <w:rFonts w:hint="eastAsia"/>
        </w:rPr>
        <w:t xml:space="preserve"> 3. 1000</w:t>
      </w:r>
      <w:r>
        <w:rPr>
          <w:rFonts w:hint="eastAsia"/>
        </w:rPr>
        <w:t>～</w:t>
      </w:r>
      <w:r>
        <w:rPr>
          <w:rFonts w:hint="eastAsia"/>
        </w:rPr>
        <w:t>10000</w:t>
      </w:r>
      <w:r>
        <w:rPr>
          <w:rFonts w:hint="eastAsia"/>
        </w:rPr>
        <w:t>人</w:t>
      </w:r>
      <w:r>
        <w:rPr>
          <w:rFonts w:hint="eastAsia"/>
        </w:rPr>
        <w:t xml:space="preserve"> 4. 10000</w:t>
      </w:r>
      <w:r>
        <w:rPr>
          <w:rFonts w:hint="eastAsia"/>
        </w:rPr>
        <w:t>人～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I</w:t>
      </w:r>
      <w:r>
        <w:rPr>
          <w:rFonts w:hint="eastAsia"/>
        </w:rPr>
        <w:t>■想定利用場所</w:t>
      </w:r>
      <w:r>
        <w:rPr>
          <w:rFonts w:hint="eastAsia"/>
        </w:rPr>
        <w:t xml:space="preserve"> ( </w:t>
      </w:r>
      <w:r>
        <w:rPr>
          <w:rFonts w:hint="eastAsia"/>
        </w:rPr>
        <w:t>想定利用の分野に○、重要分野に◎</w:t>
      </w:r>
      <w:r>
        <w:rPr>
          <w:rFonts w:hint="eastAsia"/>
        </w:rPr>
        <w:t xml:space="preserve"> )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空港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港湾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鉄道駅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高速道路拠点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観光バス乗り場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タクシー乗り場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クルーズ受入施設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クルーズ船社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クルーズ販社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>水族館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博物館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遊園地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行楽地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14. </w:t>
      </w:r>
      <w:r>
        <w:rPr>
          <w:rFonts w:hint="eastAsia"/>
        </w:rPr>
        <w:t>商業施設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15. </w:t>
      </w:r>
      <w:r>
        <w:rPr>
          <w:rFonts w:hint="eastAsia"/>
        </w:rPr>
        <w:t>公共施設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16. </w:t>
      </w:r>
      <w:r>
        <w:rPr>
          <w:rFonts w:hint="eastAsia"/>
        </w:rPr>
        <w:t>幼稚園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17. </w:t>
      </w:r>
      <w:r>
        <w:rPr>
          <w:rFonts w:hint="eastAsia"/>
        </w:rPr>
        <w:t>学校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18. </w:t>
      </w:r>
      <w:r>
        <w:rPr>
          <w:rFonts w:hint="eastAsia"/>
        </w:rPr>
        <w:t>セミナー会場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19. </w:t>
      </w:r>
      <w:r>
        <w:rPr>
          <w:rFonts w:hint="eastAsia"/>
        </w:rPr>
        <w:t>ホテル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20. </w:t>
      </w:r>
      <w:r>
        <w:rPr>
          <w:rFonts w:hint="eastAsia"/>
        </w:rPr>
        <w:t>ホール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21. </w:t>
      </w:r>
      <w:r>
        <w:rPr>
          <w:rFonts w:hint="eastAsia"/>
        </w:rPr>
        <w:t>図書館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22. </w:t>
      </w:r>
      <w:r>
        <w:rPr>
          <w:rFonts w:hint="eastAsia"/>
        </w:rPr>
        <w:t>スポーツ会場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23. </w:t>
      </w:r>
      <w:r>
        <w:rPr>
          <w:rFonts w:hint="eastAsia"/>
        </w:rPr>
        <w:t>イベント会場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J</w:t>
      </w:r>
      <w:r>
        <w:rPr>
          <w:rFonts w:hint="eastAsia"/>
        </w:rPr>
        <w:t>■想定展開分野</w:t>
      </w:r>
      <w:r>
        <w:rPr>
          <w:rFonts w:hint="eastAsia"/>
        </w:rPr>
        <w:t>(</w:t>
      </w:r>
      <w:r>
        <w:rPr>
          <w:rFonts w:hint="eastAsia"/>
        </w:rPr>
        <w:t>特に担当を希望される代理店の展開分野</w:t>
      </w:r>
      <w:r>
        <w:rPr>
          <w:rFonts w:hint="eastAsia"/>
        </w:rPr>
        <w:t>)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海運業界展開（</w:t>
      </w:r>
      <w:r>
        <w:rPr>
          <w:rFonts w:hint="eastAsia"/>
        </w:rPr>
        <w:t>thermonn-marine@thermonn.jp</w:t>
      </w:r>
      <w:r>
        <w:rPr>
          <w:rFonts w:hint="eastAsia"/>
        </w:rPr>
        <w:t>）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クルーズ客船関係展開（</w:t>
      </w:r>
      <w:r>
        <w:rPr>
          <w:rFonts w:hint="eastAsia"/>
        </w:rPr>
        <w:t>thermonn-cruise@thermonn.jp</w:t>
      </w:r>
      <w:r>
        <w:rPr>
          <w:rFonts w:hint="eastAsia"/>
        </w:rPr>
        <w:t>）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lastRenderedPageBreak/>
        <w:t xml:space="preserve">3. </w:t>
      </w:r>
      <w:r>
        <w:rPr>
          <w:rFonts w:hint="eastAsia"/>
        </w:rPr>
        <w:t>建物管理関係展開（</w:t>
      </w:r>
      <w:r>
        <w:rPr>
          <w:rFonts w:hint="eastAsia"/>
        </w:rPr>
        <w:t>thermonn-building@thermonn.jp</w:t>
      </w:r>
      <w:r>
        <w:rPr>
          <w:rFonts w:hint="eastAsia"/>
        </w:rPr>
        <w:t>）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病院・空港・産業関係展開（</w:t>
      </w:r>
      <w:r>
        <w:rPr>
          <w:rFonts w:hint="eastAsia"/>
        </w:rPr>
        <w:t>thermonn-hospital@thermonn.jp</w:t>
      </w:r>
      <w:r>
        <w:rPr>
          <w:rFonts w:hint="eastAsia"/>
        </w:rPr>
        <w:t>）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教育関係展開（</w:t>
      </w:r>
      <w:r>
        <w:rPr>
          <w:rFonts w:hint="eastAsia"/>
        </w:rPr>
        <w:t>thermonn-education@thermonn.jp</w:t>
      </w:r>
      <w:r>
        <w:rPr>
          <w:rFonts w:hint="eastAsia"/>
        </w:rPr>
        <w:t>）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6. </w:t>
      </w:r>
      <w:proofErr w:type="spellStart"/>
      <w:r>
        <w:rPr>
          <w:rFonts w:hint="eastAsia"/>
        </w:rPr>
        <w:t>IoT</w:t>
      </w:r>
      <w:proofErr w:type="spellEnd"/>
      <w:r>
        <w:rPr>
          <w:rFonts w:hint="eastAsia"/>
        </w:rPr>
        <w:t>関係展開（</w:t>
      </w:r>
      <w:r>
        <w:rPr>
          <w:rFonts w:hint="eastAsia"/>
        </w:rPr>
        <w:t>thermonn-iot@thermonn.jp</w:t>
      </w:r>
      <w:r>
        <w:rPr>
          <w:rFonts w:hint="eastAsia"/>
        </w:rPr>
        <w:t>）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K</w:t>
      </w:r>
      <w:r>
        <w:rPr>
          <w:rFonts w:hint="eastAsia"/>
        </w:rPr>
        <w:t>■その他ご要望</w:t>
      </w:r>
    </w:p>
    <w:p w:rsidR="00616D5B" w:rsidRDefault="00616D5B" w:rsidP="00616D5B"/>
    <w:p w:rsidR="00616D5B" w:rsidRDefault="00616D5B" w:rsidP="00616D5B">
      <w:pPr>
        <w:rPr>
          <w:rFonts w:hint="eastAsia"/>
        </w:rPr>
      </w:pPr>
      <w:r>
        <w:rPr>
          <w:rFonts w:hint="eastAsia"/>
        </w:rPr>
        <w:t>L</w:t>
      </w:r>
      <w:r>
        <w:rPr>
          <w:rFonts w:hint="eastAsia"/>
        </w:rPr>
        <w:t>●ご連絡先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会社名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所属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氏名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メールアドレス</w:t>
      </w:r>
    </w:p>
    <w:p w:rsidR="00616D5B" w:rsidRDefault="00616D5B" w:rsidP="00616D5B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電話番号</w:t>
      </w:r>
    </w:p>
    <w:p w:rsidR="00616D5B" w:rsidRDefault="00616D5B" w:rsidP="00616D5B"/>
    <w:p w:rsidR="00CA10D7" w:rsidRDefault="00616D5B" w:rsidP="00616D5B">
      <w:pPr>
        <w:rPr>
          <w:rFonts w:hint="eastAsia"/>
        </w:rPr>
      </w:pPr>
      <w:r>
        <w:rPr>
          <w:rFonts w:hint="eastAsia"/>
        </w:rPr>
        <w:t>以上</w:t>
      </w:r>
    </w:p>
    <w:sectPr w:rsidR="00CA10D7" w:rsidSect="00CA1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D5B"/>
    <w:rsid w:val="00001045"/>
    <w:rsid w:val="0000273B"/>
    <w:rsid w:val="00003A94"/>
    <w:rsid w:val="00003D23"/>
    <w:rsid w:val="000041C4"/>
    <w:rsid w:val="00004201"/>
    <w:rsid w:val="000048A1"/>
    <w:rsid w:val="00004F44"/>
    <w:rsid w:val="00005094"/>
    <w:rsid w:val="00006F97"/>
    <w:rsid w:val="000104AA"/>
    <w:rsid w:val="00010F2C"/>
    <w:rsid w:val="000110B7"/>
    <w:rsid w:val="00011402"/>
    <w:rsid w:val="0001407F"/>
    <w:rsid w:val="00014C3A"/>
    <w:rsid w:val="00022B7D"/>
    <w:rsid w:val="000242F8"/>
    <w:rsid w:val="00025549"/>
    <w:rsid w:val="00027307"/>
    <w:rsid w:val="00034CC1"/>
    <w:rsid w:val="000352A8"/>
    <w:rsid w:val="00035CD5"/>
    <w:rsid w:val="00037190"/>
    <w:rsid w:val="0004054D"/>
    <w:rsid w:val="000407E2"/>
    <w:rsid w:val="00041D78"/>
    <w:rsid w:val="000423A8"/>
    <w:rsid w:val="000438F5"/>
    <w:rsid w:val="00045ADB"/>
    <w:rsid w:val="00047B7C"/>
    <w:rsid w:val="00050AF0"/>
    <w:rsid w:val="000539A0"/>
    <w:rsid w:val="00053A06"/>
    <w:rsid w:val="00053A60"/>
    <w:rsid w:val="000545D5"/>
    <w:rsid w:val="0005479C"/>
    <w:rsid w:val="00055AC9"/>
    <w:rsid w:val="00061DD6"/>
    <w:rsid w:val="0006717C"/>
    <w:rsid w:val="00071CE7"/>
    <w:rsid w:val="0007566A"/>
    <w:rsid w:val="00075D4B"/>
    <w:rsid w:val="0007662B"/>
    <w:rsid w:val="000766D3"/>
    <w:rsid w:val="0007720C"/>
    <w:rsid w:val="000777CC"/>
    <w:rsid w:val="00080769"/>
    <w:rsid w:val="00083AC2"/>
    <w:rsid w:val="0008453A"/>
    <w:rsid w:val="0008651A"/>
    <w:rsid w:val="00090B29"/>
    <w:rsid w:val="00091E67"/>
    <w:rsid w:val="00096884"/>
    <w:rsid w:val="000977DD"/>
    <w:rsid w:val="000A3338"/>
    <w:rsid w:val="000A3E76"/>
    <w:rsid w:val="000A56B1"/>
    <w:rsid w:val="000A693D"/>
    <w:rsid w:val="000A71E3"/>
    <w:rsid w:val="000A7CC1"/>
    <w:rsid w:val="000B1D3A"/>
    <w:rsid w:val="000B309B"/>
    <w:rsid w:val="000B607E"/>
    <w:rsid w:val="000B6CC1"/>
    <w:rsid w:val="000C343A"/>
    <w:rsid w:val="000C46E0"/>
    <w:rsid w:val="000C47D2"/>
    <w:rsid w:val="000C4E7D"/>
    <w:rsid w:val="000C6583"/>
    <w:rsid w:val="000C6824"/>
    <w:rsid w:val="000D02B5"/>
    <w:rsid w:val="000D0A6B"/>
    <w:rsid w:val="000D0E34"/>
    <w:rsid w:val="000D1173"/>
    <w:rsid w:val="000D1B02"/>
    <w:rsid w:val="000D3080"/>
    <w:rsid w:val="000D65B6"/>
    <w:rsid w:val="000D72A8"/>
    <w:rsid w:val="000E3B22"/>
    <w:rsid w:val="000E524C"/>
    <w:rsid w:val="000E5C74"/>
    <w:rsid w:val="000E77F6"/>
    <w:rsid w:val="000F0B95"/>
    <w:rsid w:val="000F1EA2"/>
    <w:rsid w:val="000F64E8"/>
    <w:rsid w:val="000F7F10"/>
    <w:rsid w:val="0010176B"/>
    <w:rsid w:val="00104677"/>
    <w:rsid w:val="0010751F"/>
    <w:rsid w:val="00107F27"/>
    <w:rsid w:val="001133D1"/>
    <w:rsid w:val="001146BB"/>
    <w:rsid w:val="00114D5A"/>
    <w:rsid w:val="0011528A"/>
    <w:rsid w:val="00121F2E"/>
    <w:rsid w:val="001240B8"/>
    <w:rsid w:val="00124B04"/>
    <w:rsid w:val="00126721"/>
    <w:rsid w:val="00127D08"/>
    <w:rsid w:val="001324D4"/>
    <w:rsid w:val="00133AAF"/>
    <w:rsid w:val="00135FBC"/>
    <w:rsid w:val="001362A8"/>
    <w:rsid w:val="00136ACA"/>
    <w:rsid w:val="0014021F"/>
    <w:rsid w:val="00140C34"/>
    <w:rsid w:val="00141164"/>
    <w:rsid w:val="0015092B"/>
    <w:rsid w:val="0015444D"/>
    <w:rsid w:val="00154921"/>
    <w:rsid w:val="001554C2"/>
    <w:rsid w:val="0015729E"/>
    <w:rsid w:val="00161D94"/>
    <w:rsid w:val="00166C82"/>
    <w:rsid w:val="001676AB"/>
    <w:rsid w:val="00171E05"/>
    <w:rsid w:val="00180FD3"/>
    <w:rsid w:val="00182031"/>
    <w:rsid w:val="00191FA9"/>
    <w:rsid w:val="00193BEF"/>
    <w:rsid w:val="001A075B"/>
    <w:rsid w:val="001A23C4"/>
    <w:rsid w:val="001A3A3F"/>
    <w:rsid w:val="001A57D7"/>
    <w:rsid w:val="001B0799"/>
    <w:rsid w:val="001B120F"/>
    <w:rsid w:val="001B2923"/>
    <w:rsid w:val="001B2C7D"/>
    <w:rsid w:val="001B339C"/>
    <w:rsid w:val="001B4896"/>
    <w:rsid w:val="001B4FFF"/>
    <w:rsid w:val="001B5077"/>
    <w:rsid w:val="001B64C2"/>
    <w:rsid w:val="001B6F8B"/>
    <w:rsid w:val="001C040A"/>
    <w:rsid w:val="001C10CE"/>
    <w:rsid w:val="001C2FCC"/>
    <w:rsid w:val="001C30B6"/>
    <w:rsid w:val="001C39FE"/>
    <w:rsid w:val="001C448E"/>
    <w:rsid w:val="001D0B51"/>
    <w:rsid w:val="001D0CCC"/>
    <w:rsid w:val="001D23CF"/>
    <w:rsid w:val="001D4999"/>
    <w:rsid w:val="001D60D1"/>
    <w:rsid w:val="001F25DF"/>
    <w:rsid w:val="001F4F44"/>
    <w:rsid w:val="00201DC3"/>
    <w:rsid w:val="00213B3E"/>
    <w:rsid w:val="00215D17"/>
    <w:rsid w:val="00220321"/>
    <w:rsid w:val="00221500"/>
    <w:rsid w:val="00222BA6"/>
    <w:rsid w:val="00226664"/>
    <w:rsid w:val="002367E5"/>
    <w:rsid w:val="00236DE9"/>
    <w:rsid w:val="002417CF"/>
    <w:rsid w:val="00242A7A"/>
    <w:rsid w:val="00243CA0"/>
    <w:rsid w:val="00247915"/>
    <w:rsid w:val="002539A0"/>
    <w:rsid w:val="00255686"/>
    <w:rsid w:val="00261E89"/>
    <w:rsid w:val="0026385F"/>
    <w:rsid w:val="00264B0D"/>
    <w:rsid w:val="00266A94"/>
    <w:rsid w:val="002726D2"/>
    <w:rsid w:val="00273293"/>
    <w:rsid w:val="00274104"/>
    <w:rsid w:val="00275151"/>
    <w:rsid w:val="0028026D"/>
    <w:rsid w:val="002846EA"/>
    <w:rsid w:val="002858D1"/>
    <w:rsid w:val="00285E06"/>
    <w:rsid w:val="00286EBD"/>
    <w:rsid w:val="00290C3E"/>
    <w:rsid w:val="00291D1B"/>
    <w:rsid w:val="00295DC6"/>
    <w:rsid w:val="00296AFA"/>
    <w:rsid w:val="00296CC7"/>
    <w:rsid w:val="002974D8"/>
    <w:rsid w:val="002A4AB0"/>
    <w:rsid w:val="002A6D15"/>
    <w:rsid w:val="002A7162"/>
    <w:rsid w:val="002A745A"/>
    <w:rsid w:val="002B1CF3"/>
    <w:rsid w:val="002B43FC"/>
    <w:rsid w:val="002B4816"/>
    <w:rsid w:val="002B53C9"/>
    <w:rsid w:val="002C0391"/>
    <w:rsid w:val="002C090C"/>
    <w:rsid w:val="002C3584"/>
    <w:rsid w:val="002C363F"/>
    <w:rsid w:val="002C4302"/>
    <w:rsid w:val="002C5651"/>
    <w:rsid w:val="002C6962"/>
    <w:rsid w:val="002C6D23"/>
    <w:rsid w:val="002D1E67"/>
    <w:rsid w:val="002D2B8B"/>
    <w:rsid w:val="002D357E"/>
    <w:rsid w:val="002D602E"/>
    <w:rsid w:val="002D6329"/>
    <w:rsid w:val="002D6864"/>
    <w:rsid w:val="002E3C03"/>
    <w:rsid w:val="002E3C5B"/>
    <w:rsid w:val="002E462A"/>
    <w:rsid w:val="002E540C"/>
    <w:rsid w:val="002E7770"/>
    <w:rsid w:val="002F091C"/>
    <w:rsid w:val="002F2D7A"/>
    <w:rsid w:val="002F54B5"/>
    <w:rsid w:val="003039CC"/>
    <w:rsid w:val="00304777"/>
    <w:rsid w:val="00305B00"/>
    <w:rsid w:val="0030649D"/>
    <w:rsid w:val="00306763"/>
    <w:rsid w:val="00310AE9"/>
    <w:rsid w:val="00312223"/>
    <w:rsid w:val="00312997"/>
    <w:rsid w:val="00315672"/>
    <w:rsid w:val="0031570D"/>
    <w:rsid w:val="00316ADE"/>
    <w:rsid w:val="00316D82"/>
    <w:rsid w:val="0032014C"/>
    <w:rsid w:val="00320BEC"/>
    <w:rsid w:val="00322E9F"/>
    <w:rsid w:val="00325420"/>
    <w:rsid w:val="003270FC"/>
    <w:rsid w:val="00327A4A"/>
    <w:rsid w:val="0033013B"/>
    <w:rsid w:val="00334BAC"/>
    <w:rsid w:val="00340CF9"/>
    <w:rsid w:val="00341808"/>
    <w:rsid w:val="003418FB"/>
    <w:rsid w:val="00341920"/>
    <w:rsid w:val="00346825"/>
    <w:rsid w:val="00351297"/>
    <w:rsid w:val="0035293B"/>
    <w:rsid w:val="00353052"/>
    <w:rsid w:val="00353B30"/>
    <w:rsid w:val="00353BF3"/>
    <w:rsid w:val="0036016E"/>
    <w:rsid w:val="00362061"/>
    <w:rsid w:val="00363D83"/>
    <w:rsid w:val="00366016"/>
    <w:rsid w:val="00370D71"/>
    <w:rsid w:val="00370FFC"/>
    <w:rsid w:val="00371630"/>
    <w:rsid w:val="00372815"/>
    <w:rsid w:val="00372FA7"/>
    <w:rsid w:val="00380356"/>
    <w:rsid w:val="0038112F"/>
    <w:rsid w:val="00381548"/>
    <w:rsid w:val="00383CD2"/>
    <w:rsid w:val="00384B92"/>
    <w:rsid w:val="003865CF"/>
    <w:rsid w:val="00387FA5"/>
    <w:rsid w:val="00391CF0"/>
    <w:rsid w:val="00396DAA"/>
    <w:rsid w:val="003A39FC"/>
    <w:rsid w:val="003A5E05"/>
    <w:rsid w:val="003A74E9"/>
    <w:rsid w:val="003B0401"/>
    <w:rsid w:val="003B1CA1"/>
    <w:rsid w:val="003B506F"/>
    <w:rsid w:val="003B66F4"/>
    <w:rsid w:val="003C3271"/>
    <w:rsid w:val="003C365E"/>
    <w:rsid w:val="003C3CCD"/>
    <w:rsid w:val="003C6902"/>
    <w:rsid w:val="003D105E"/>
    <w:rsid w:val="003D1D6B"/>
    <w:rsid w:val="003E3894"/>
    <w:rsid w:val="003F10E4"/>
    <w:rsid w:val="003F45DC"/>
    <w:rsid w:val="003F4C8A"/>
    <w:rsid w:val="003F55FF"/>
    <w:rsid w:val="003F5D03"/>
    <w:rsid w:val="004013FD"/>
    <w:rsid w:val="0040280D"/>
    <w:rsid w:val="004029F0"/>
    <w:rsid w:val="00405552"/>
    <w:rsid w:val="0040718A"/>
    <w:rsid w:val="00407DD0"/>
    <w:rsid w:val="00410A33"/>
    <w:rsid w:val="00413128"/>
    <w:rsid w:val="00414D8C"/>
    <w:rsid w:val="0041535C"/>
    <w:rsid w:val="00415F83"/>
    <w:rsid w:val="00420DBC"/>
    <w:rsid w:val="00422FC8"/>
    <w:rsid w:val="004236AA"/>
    <w:rsid w:val="00423E44"/>
    <w:rsid w:val="0042516C"/>
    <w:rsid w:val="00425CEC"/>
    <w:rsid w:val="00426417"/>
    <w:rsid w:val="00427B81"/>
    <w:rsid w:val="00430E7B"/>
    <w:rsid w:val="00437C16"/>
    <w:rsid w:val="00437CBD"/>
    <w:rsid w:val="00440D7F"/>
    <w:rsid w:val="00441678"/>
    <w:rsid w:val="00442BB8"/>
    <w:rsid w:val="004441F0"/>
    <w:rsid w:val="0044785C"/>
    <w:rsid w:val="00450E18"/>
    <w:rsid w:val="00454C8E"/>
    <w:rsid w:val="004552BB"/>
    <w:rsid w:val="00455331"/>
    <w:rsid w:val="00460A6B"/>
    <w:rsid w:val="00461C6E"/>
    <w:rsid w:val="004648E7"/>
    <w:rsid w:val="00467C31"/>
    <w:rsid w:val="00470302"/>
    <w:rsid w:val="004720E7"/>
    <w:rsid w:val="004748B0"/>
    <w:rsid w:val="00477458"/>
    <w:rsid w:val="0048106B"/>
    <w:rsid w:val="0048306B"/>
    <w:rsid w:val="004834A4"/>
    <w:rsid w:val="0048711F"/>
    <w:rsid w:val="004871BE"/>
    <w:rsid w:val="00487657"/>
    <w:rsid w:val="0048773C"/>
    <w:rsid w:val="0048793F"/>
    <w:rsid w:val="0049325D"/>
    <w:rsid w:val="0049507C"/>
    <w:rsid w:val="00495F31"/>
    <w:rsid w:val="004A13D9"/>
    <w:rsid w:val="004A4988"/>
    <w:rsid w:val="004A4AFA"/>
    <w:rsid w:val="004A4E03"/>
    <w:rsid w:val="004A62AA"/>
    <w:rsid w:val="004A6DF8"/>
    <w:rsid w:val="004A7F79"/>
    <w:rsid w:val="004B30D0"/>
    <w:rsid w:val="004B38E8"/>
    <w:rsid w:val="004B49BD"/>
    <w:rsid w:val="004B65BE"/>
    <w:rsid w:val="004C1895"/>
    <w:rsid w:val="004C2BA1"/>
    <w:rsid w:val="004C487C"/>
    <w:rsid w:val="004C5C82"/>
    <w:rsid w:val="004C71DF"/>
    <w:rsid w:val="004C75CF"/>
    <w:rsid w:val="004C7FF6"/>
    <w:rsid w:val="004D1CF8"/>
    <w:rsid w:val="004D2451"/>
    <w:rsid w:val="004D25F9"/>
    <w:rsid w:val="004D3252"/>
    <w:rsid w:val="004D4B49"/>
    <w:rsid w:val="004D623C"/>
    <w:rsid w:val="004D7007"/>
    <w:rsid w:val="004E2134"/>
    <w:rsid w:val="004E5C97"/>
    <w:rsid w:val="004E6128"/>
    <w:rsid w:val="004F0343"/>
    <w:rsid w:val="004F0FA4"/>
    <w:rsid w:val="004F3131"/>
    <w:rsid w:val="004F35A8"/>
    <w:rsid w:val="004F52D9"/>
    <w:rsid w:val="004F7EFC"/>
    <w:rsid w:val="004F7F4E"/>
    <w:rsid w:val="005014AA"/>
    <w:rsid w:val="0050311B"/>
    <w:rsid w:val="005043A1"/>
    <w:rsid w:val="00507D73"/>
    <w:rsid w:val="00510031"/>
    <w:rsid w:val="0051138B"/>
    <w:rsid w:val="00512CF6"/>
    <w:rsid w:val="0051375A"/>
    <w:rsid w:val="00513F21"/>
    <w:rsid w:val="00514016"/>
    <w:rsid w:val="0051692D"/>
    <w:rsid w:val="00517EAC"/>
    <w:rsid w:val="00517F12"/>
    <w:rsid w:val="00521A09"/>
    <w:rsid w:val="00530B6B"/>
    <w:rsid w:val="005347CF"/>
    <w:rsid w:val="00536266"/>
    <w:rsid w:val="005422FA"/>
    <w:rsid w:val="005428F4"/>
    <w:rsid w:val="00542CEA"/>
    <w:rsid w:val="005439F5"/>
    <w:rsid w:val="005452EF"/>
    <w:rsid w:val="00545D4D"/>
    <w:rsid w:val="005475C6"/>
    <w:rsid w:val="00547D97"/>
    <w:rsid w:val="0055131C"/>
    <w:rsid w:val="005516E4"/>
    <w:rsid w:val="005548FC"/>
    <w:rsid w:val="00554D5F"/>
    <w:rsid w:val="00555635"/>
    <w:rsid w:val="00556BD0"/>
    <w:rsid w:val="005606A6"/>
    <w:rsid w:val="0056140C"/>
    <w:rsid w:val="005648DE"/>
    <w:rsid w:val="00565981"/>
    <w:rsid w:val="00570461"/>
    <w:rsid w:val="005705A5"/>
    <w:rsid w:val="0057469F"/>
    <w:rsid w:val="00584DF2"/>
    <w:rsid w:val="00586678"/>
    <w:rsid w:val="0059096A"/>
    <w:rsid w:val="005A0206"/>
    <w:rsid w:val="005A0337"/>
    <w:rsid w:val="005A52AD"/>
    <w:rsid w:val="005A6772"/>
    <w:rsid w:val="005A679F"/>
    <w:rsid w:val="005B1216"/>
    <w:rsid w:val="005B4C75"/>
    <w:rsid w:val="005B707E"/>
    <w:rsid w:val="005C05D6"/>
    <w:rsid w:val="005C1E85"/>
    <w:rsid w:val="005C27AE"/>
    <w:rsid w:val="005C3406"/>
    <w:rsid w:val="005C4043"/>
    <w:rsid w:val="005C7FAE"/>
    <w:rsid w:val="005D357B"/>
    <w:rsid w:val="005D6B97"/>
    <w:rsid w:val="005E056F"/>
    <w:rsid w:val="005E34DB"/>
    <w:rsid w:val="005E7C42"/>
    <w:rsid w:val="005E7D23"/>
    <w:rsid w:val="005F4D5D"/>
    <w:rsid w:val="005F5D1E"/>
    <w:rsid w:val="005F7163"/>
    <w:rsid w:val="005F7608"/>
    <w:rsid w:val="0060367E"/>
    <w:rsid w:val="00604180"/>
    <w:rsid w:val="006061DD"/>
    <w:rsid w:val="00606611"/>
    <w:rsid w:val="00607D4D"/>
    <w:rsid w:val="006126B5"/>
    <w:rsid w:val="0061321B"/>
    <w:rsid w:val="006135C8"/>
    <w:rsid w:val="00616D5B"/>
    <w:rsid w:val="00620E8A"/>
    <w:rsid w:val="0062489B"/>
    <w:rsid w:val="00624E36"/>
    <w:rsid w:val="006253AD"/>
    <w:rsid w:val="00630C58"/>
    <w:rsid w:val="00632B02"/>
    <w:rsid w:val="00632F22"/>
    <w:rsid w:val="00637BFB"/>
    <w:rsid w:val="00641226"/>
    <w:rsid w:val="00641FE7"/>
    <w:rsid w:val="006430C7"/>
    <w:rsid w:val="006436D8"/>
    <w:rsid w:val="00643DD5"/>
    <w:rsid w:val="00643EB4"/>
    <w:rsid w:val="006472AA"/>
    <w:rsid w:val="00654045"/>
    <w:rsid w:val="00657B17"/>
    <w:rsid w:val="006605A2"/>
    <w:rsid w:val="00661406"/>
    <w:rsid w:val="006619E6"/>
    <w:rsid w:val="0066376B"/>
    <w:rsid w:val="00663A5F"/>
    <w:rsid w:val="00663F2B"/>
    <w:rsid w:val="00664942"/>
    <w:rsid w:val="006663AE"/>
    <w:rsid w:val="00666FB9"/>
    <w:rsid w:val="006671F7"/>
    <w:rsid w:val="006674E7"/>
    <w:rsid w:val="00672138"/>
    <w:rsid w:val="00673407"/>
    <w:rsid w:val="00673870"/>
    <w:rsid w:val="0067747A"/>
    <w:rsid w:val="00677AD0"/>
    <w:rsid w:val="00681BE0"/>
    <w:rsid w:val="0068218C"/>
    <w:rsid w:val="006831E1"/>
    <w:rsid w:val="00684630"/>
    <w:rsid w:val="006848EB"/>
    <w:rsid w:val="00685332"/>
    <w:rsid w:val="00685431"/>
    <w:rsid w:val="00686F6D"/>
    <w:rsid w:val="00687068"/>
    <w:rsid w:val="00694DC0"/>
    <w:rsid w:val="00695D6D"/>
    <w:rsid w:val="0069608F"/>
    <w:rsid w:val="006A306A"/>
    <w:rsid w:val="006A6B67"/>
    <w:rsid w:val="006B3FEE"/>
    <w:rsid w:val="006B4DD3"/>
    <w:rsid w:val="006B52B5"/>
    <w:rsid w:val="006C18D7"/>
    <w:rsid w:val="006C613D"/>
    <w:rsid w:val="006D0F4B"/>
    <w:rsid w:val="006D0FE4"/>
    <w:rsid w:val="006D2FDD"/>
    <w:rsid w:val="006D4A9A"/>
    <w:rsid w:val="006E132A"/>
    <w:rsid w:val="006E1B05"/>
    <w:rsid w:val="006E1C1C"/>
    <w:rsid w:val="006E1D04"/>
    <w:rsid w:val="006E3900"/>
    <w:rsid w:val="006E6023"/>
    <w:rsid w:val="006F3A72"/>
    <w:rsid w:val="006F67AB"/>
    <w:rsid w:val="00700E11"/>
    <w:rsid w:val="00702DEF"/>
    <w:rsid w:val="007043E7"/>
    <w:rsid w:val="00711252"/>
    <w:rsid w:val="007149E5"/>
    <w:rsid w:val="00715650"/>
    <w:rsid w:val="00716804"/>
    <w:rsid w:val="00716B25"/>
    <w:rsid w:val="00722995"/>
    <w:rsid w:val="00725EEC"/>
    <w:rsid w:val="00726801"/>
    <w:rsid w:val="007268DA"/>
    <w:rsid w:val="007344D7"/>
    <w:rsid w:val="00735848"/>
    <w:rsid w:val="00737234"/>
    <w:rsid w:val="00737559"/>
    <w:rsid w:val="0073761E"/>
    <w:rsid w:val="00740043"/>
    <w:rsid w:val="00740148"/>
    <w:rsid w:val="007422D1"/>
    <w:rsid w:val="00743C93"/>
    <w:rsid w:val="00745FAB"/>
    <w:rsid w:val="00746326"/>
    <w:rsid w:val="007502D2"/>
    <w:rsid w:val="00750B4B"/>
    <w:rsid w:val="00753449"/>
    <w:rsid w:val="0076049C"/>
    <w:rsid w:val="0076480D"/>
    <w:rsid w:val="00764A3B"/>
    <w:rsid w:val="00766067"/>
    <w:rsid w:val="00770439"/>
    <w:rsid w:val="00771486"/>
    <w:rsid w:val="00772004"/>
    <w:rsid w:val="0077590F"/>
    <w:rsid w:val="00775C91"/>
    <w:rsid w:val="00776436"/>
    <w:rsid w:val="007811FA"/>
    <w:rsid w:val="007814E8"/>
    <w:rsid w:val="00781FC1"/>
    <w:rsid w:val="0078295C"/>
    <w:rsid w:val="00785907"/>
    <w:rsid w:val="00792026"/>
    <w:rsid w:val="00792FC2"/>
    <w:rsid w:val="0079482F"/>
    <w:rsid w:val="00795C1F"/>
    <w:rsid w:val="007A0CA6"/>
    <w:rsid w:val="007A2218"/>
    <w:rsid w:val="007A2B28"/>
    <w:rsid w:val="007A472E"/>
    <w:rsid w:val="007A4B7A"/>
    <w:rsid w:val="007A7221"/>
    <w:rsid w:val="007B0DBF"/>
    <w:rsid w:val="007B591B"/>
    <w:rsid w:val="007B5A94"/>
    <w:rsid w:val="007C0B04"/>
    <w:rsid w:val="007C65A3"/>
    <w:rsid w:val="007D0685"/>
    <w:rsid w:val="007D06F9"/>
    <w:rsid w:val="007D15F2"/>
    <w:rsid w:val="007D163A"/>
    <w:rsid w:val="007D1DD7"/>
    <w:rsid w:val="007D2F27"/>
    <w:rsid w:val="007D36F3"/>
    <w:rsid w:val="007D416A"/>
    <w:rsid w:val="007D5001"/>
    <w:rsid w:val="007E282C"/>
    <w:rsid w:val="007E2ECD"/>
    <w:rsid w:val="007F0452"/>
    <w:rsid w:val="007F0F70"/>
    <w:rsid w:val="007F35EB"/>
    <w:rsid w:val="007F52B2"/>
    <w:rsid w:val="008025F7"/>
    <w:rsid w:val="00806B46"/>
    <w:rsid w:val="00807F79"/>
    <w:rsid w:val="008168F0"/>
    <w:rsid w:val="0082090F"/>
    <w:rsid w:val="00820961"/>
    <w:rsid w:val="00821E10"/>
    <w:rsid w:val="00824B52"/>
    <w:rsid w:val="0082631B"/>
    <w:rsid w:val="0082726B"/>
    <w:rsid w:val="008272E4"/>
    <w:rsid w:val="0083437C"/>
    <w:rsid w:val="00835044"/>
    <w:rsid w:val="00835459"/>
    <w:rsid w:val="0083588F"/>
    <w:rsid w:val="008362A7"/>
    <w:rsid w:val="008439EA"/>
    <w:rsid w:val="008448CF"/>
    <w:rsid w:val="00844CA4"/>
    <w:rsid w:val="0085004B"/>
    <w:rsid w:val="00854F18"/>
    <w:rsid w:val="008609FC"/>
    <w:rsid w:val="008619EC"/>
    <w:rsid w:val="00863FED"/>
    <w:rsid w:val="00866D09"/>
    <w:rsid w:val="00870355"/>
    <w:rsid w:val="008715EC"/>
    <w:rsid w:val="00871D53"/>
    <w:rsid w:val="00872317"/>
    <w:rsid w:val="008804EE"/>
    <w:rsid w:val="0088161D"/>
    <w:rsid w:val="00883C27"/>
    <w:rsid w:val="008860FD"/>
    <w:rsid w:val="00886413"/>
    <w:rsid w:val="0088691D"/>
    <w:rsid w:val="0089179F"/>
    <w:rsid w:val="008924AF"/>
    <w:rsid w:val="008946F7"/>
    <w:rsid w:val="008A4B11"/>
    <w:rsid w:val="008A63FA"/>
    <w:rsid w:val="008B21C7"/>
    <w:rsid w:val="008B43CA"/>
    <w:rsid w:val="008B7552"/>
    <w:rsid w:val="008C2F46"/>
    <w:rsid w:val="008C3328"/>
    <w:rsid w:val="008C3691"/>
    <w:rsid w:val="008C425C"/>
    <w:rsid w:val="008C426A"/>
    <w:rsid w:val="008C5950"/>
    <w:rsid w:val="008C6B93"/>
    <w:rsid w:val="008C75E0"/>
    <w:rsid w:val="008D68AE"/>
    <w:rsid w:val="008E06CB"/>
    <w:rsid w:val="008E3128"/>
    <w:rsid w:val="008E4967"/>
    <w:rsid w:val="008F1E65"/>
    <w:rsid w:val="008F299E"/>
    <w:rsid w:val="00901D23"/>
    <w:rsid w:val="00902AA2"/>
    <w:rsid w:val="00904CE8"/>
    <w:rsid w:val="0091096A"/>
    <w:rsid w:val="00912A0C"/>
    <w:rsid w:val="00914368"/>
    <w:rsid w:val="00915669"/>
    <w:rsid w:val="00916F5B"/>
    <w:rsid w:val="009218E6"/>
    <w:rsid w:val="009219C2"/>
    <w:rsid w:val="0092332B"/>
    <w:rsid w:val="009237E4"/>
    <w:rsid w:val="0092702B"/>
    <w:rsid w:val="009341AC"/>
    <w:rsid w:val="009352EA"/>
    <w:rsid w:val="009360E0"/>
    <w:rsid w:val="00942313"/>
    <w:rsid w:val="009435BB"/>
    <w:rsid w:val="00945C34"/>
    <w:rsid w:val="00952DCA"/>
    <w:rsid w:val="00953726"/>
    <w:rsid w:val="00963283"/>
    <w:rsid w:val="009669E6"/>
    <w:rsid w:val="00970A7D"/>
    <w:rsid w:val="009738BF"/>
    <w:rsid w:val="00974855"/>
    <w:rsid w:val="009751C5"/>
    <w:rsid w:val="00984244"/>
    <w:rsid w:val="00986706"/>
    <w:rsid w:val="00986A33"/>
    <w:rsid w:val="00991102"/>
    <w:rsid w:val="0099119F"/>
    <w:rsid w:val="009947A2"/>
    <w:rsid w:val="009948AE"/>
    <w:rsid w:val="00995089"/>
    <w:rsid w:val="0099510A"/>
    <w:rsid w:val="0099599A"/>
    <w:rsid w:val="0099707E"/>
    <w:rsid w:val="009A02DA"/>
    <w:rsid w:val="009A587E"/>
    <w:rsid w:val="009A67EF"/>
    <w:rsid w:val="009A69F4"/>
    <w:rsid w:val="009B09EF"/>
    <w:rsid w:val="009B5A76"/>
    <w:rsid w:val="009C08AE"/>
    <w:rsid w:val="009C1A3E"/>
    <w:rsid w:val="009C466B"/>
    <w:rsid w:val="009D146E"/>
    <w:rsid w:val="009D1A71"/>
    <w:rsid w:val="009D333D"/>
    <w:rsid w:val="009D3689"/>
    <w:rsid w:val="009D3B84"/>
    <w:rsid w:val="009D62EE"/>
    <w:rsid w:val="009E4448"/>
    <w:rsid w:val="009E5E9C"/>
    <w:rsid w:val="009E5F44"/>
    <w:rsid w:val="009E676E"/>
    <w:rsid w:val="009F0071"/>
    <w:rsid w:val="009F07D8"/>
    <w:rsid w:val="009F0969"/>
    <w:rsid w:val="009F1544"/>
    <w:rsid w:val="009F2EF1"/>
    <w:rsid w:val="009F476E"/>
    <w:rsid w:val="009F4E7C"/>
    <w:rsid w:val="009F5919"/>
    <w:rsid w:val="009F5CBE"/>
    <w:rsid w:val="00A0060C"/>
    <w:rsid w:val="00A00914"/>
    <w:rsid w:val="00A03ADE"/>
    <w:rsid w:val="00A06F3F"/>
    <w:rsid w:val="00A116F7"/>
    <w:rsid w:val="00A126D5"/>
    <w:rsid w:val="00A15068"/>
    <w:rsid w:val="00A161DC"/>
    <w:rsid w:val="00A173D8"/>
    <w:rsid w:val="00A17FC6"/>
    <w:rsid w:val="00A20545"/>
    <w:rsid w:val="00A21AEF"/>
    <w:rsid w:val="00A2237C"/>
    <w:rsid w:val="00A238DC"/>
    <w:rsid w:val="00A3719C"/>
    <w:rsid w:val="00A3721C"/>
    <w:rsid w:val="00A377E3"/>
    <w:rsid w:val="00A37C04"/>
    <w:rsid w:val="00A40AD9"/>
    <w:rsid w:val="00A46885"/>
    <w:rsid w:val="00A46AB2"/>
    <w:rsid w:val="00A47745"/>
    <w:rsid w:val="00A51D78"/>
    <w:rsid w:val="00A54127"/>
    <w:rsid w:val="00A56968"/>
    <w:rsid w:val="00A57159"/>
    <w:rsid w:val="00A57F6A"/>
    <w:rsid w:val="00A62423"/>
    <w:rsid w:val="00A62E46"/>
    <w:rsid w:val="00A637F7"/>
    <w:rsid w:val="00A6393A"/>
    <w:rsid w:val="00A66D7A"/>
    <w:rsid w:val="00A71A52"/>
    <w:rsid w:val="00A71A78"/>
    <w:rsid w:val="00A72072"/>
    <w:rsid w:val="00A76A20"/>
    <w:rsid w:val="00A81AED"/>
    <w:rsid w:val="00A840FA"/>
    <w:rsid w:val="00A85484"/>
    <w:rsid w:val="00A86336"/>
    <w:rsid w:val="00A869FB"/>
    <w:rsid w:val="00A86E7F"/>
    <w:rsid w:val="00A8732C"/>
    <w:rsid w:val="00A93C1D"/>
    <w:rsid w:val="00A96B39"/>
    <w:rsid w:val="00A9766C"/>
    <w:rsid w:val="00AA1538"/>
    <w:rsid w:val="00AA5192"/>
    <w:rsid w:val="00AA5882"/>
    <w:rsid w:val="00AA640B"/>
    <w:rsid w:val="00AA7467"/>
    <w:rsid w:val="00AB288D"/>
    <w:rsid w:val="00AB69E8"/>
    <w:rsid w:val="00AC0094"/>
    <w:rsid w:val="00AC177C"/>
    <w:rsid w:val="00AC17FF"/>
    <w:rsid w:val="00AC4D4F"/>
    <w:rsid w:val="00AC54D7"/>
    <w:rsid w:val="00AC68FB"/>
    <w:rsid w:val="00AD0DF7"/>
    <w:rsid w:val="00AD1C94"/>
    <w:rsid w:val="00AD1F55"/>
    <w:rsid w:val="00AD46EB"/>
    <w:rsid w:val="00AD6DFD"/>
    <w:rsid w:val="00AE0DE1"/>
    <w:rsid w:val="00AE26D8"/>
    <w:rsid w:val="00AE3B6B"/>
    <w:rsid w:val="00AE5382"/>
    <w:rsid w:val="00AE5D9C"/>
    <w:rsid w:val="00AE6775"/>
    <w:rsid w:val="00AE7200"/>
    <w:rsid w:val="00AF0AB8"/>
    <w:rsid w:val="00AF48CF"/>
    <w:rsid w:val="00AF54EB"/>
    <w:rsid w:val="00AF691F"/>
    <w:rsid w:val="00AF6ED3"/>
    <w:rsid w:val="00B0004B"/>
    <w:rsid w:val="00B001CA"/>
    <w:rsid w:val="00B0158D"/>
    <w:rsid w:val="00B023A2"/>
    <w:rsid w:val="00B04694"/>
    <w:rsid w:val="00B0505E"/>
    <w:rsid w:val="00B13065"/>
    <w:rsid w:val="00B165A3"/>
    <w:rsid w:val="00B2049E"/>
    <w:rsid w:val="00B223D2"/>
    <w:rsid w:val="00B32BB9"/>
    <w:rsid w:val="00B34E7C"/>
    <w:rsid w:val="00B35E08"/>
    <w:rsid w:val="00B36640"/>
    <w:rsid w:val="00B372F2"/>
    <w:rsid w:val="00B37B52"/>
    <w:rsid w:val="00B44A4C"/>
    <w:rsid w:val="00B45EFC"/>
    <w:rsid w:val="00B4639A"/>
    <w:rsid w:val="00B47A0E"/>
    <w:rsid w:val="00B5278D"/>
    <w:rsid w:val="00B61F62"/>
    <w:rsid w:val="00B64568"/>
    <w:rsid w:val="00B704C0"/>
    <w:rsid w:val="00B7182B"/>
    <w:rsid w:val="00B71875"/>
    <w:rsid w:val="00B749EE"/>
    <w:rsid w:val="00B8139E"/>
    <w:rsid w:val="00B8219F"/>
    <w:rsid w:val="00B82D4F"/>
    <w:rsid w:val="00B83C7E"/>
    <w:rsid w:val="00B83F55"/>
    <w:rsid w:val="00B84B4F"/>
    <w:rsid w:val="00B87BA4"/>
    <w:rsid w:val="00B906D6"/>
    <w:rsid w:val="00B91F82"/>
    <w:rsid w:val="00B92E50"/>
    <w:rsid w:val="00B96449"/>
    <w:rsid w:val="00B96FE8"/>
    <w:rsid w:val="00B974DF"/>
    <w:rsid w:val="00BA05E5"/>
    <w:rsid w:val="00BA119B"/>
    <w:rsid w:val="00BA3503"/>
    <w:rsid w:val="00BA3B4C"/>
    <w:rsid w:val="00BA6CFA"/>
    <w:rsid w:val="00BB3F6D"/>
    <w:rsid w:val="00BB533D"/>
    <w:rsid w:val="00BB687A"/>
    <w:rsid w:val="00BC0890"/>
    <w:rsid w:val="00BC461E"/>
    <w:rsid w:val="00BD21B9"/>
    <w:rsid w:val="00BE06B2"/>
    <w:rsid w:val="00BE3A9D"/>
    <w:rsid w:val="00BE44BC"/>
    <w:rsid w:val="00BE5010"/>
    <w:rsid w:val="00BE50B1"/>
    <w:rsid w:val="00BE69A9"/>
    <w:rsid w:val="00BF1A72"/>
    <w:rsid w:val="00BF2B7E"/>
    <w:rsid w:val="00C01190"/>
    <w:rsid w:val="00C04F6F"/>
    <w:rsid w:val="00C04FF9"/>
    <w:rsid w:val="00C05669"/>
    <w:rsid w:val="00C13651"/>
    <w:rsid w:val="00C13EBD"/>
    <w:rsid w:val="00C162C2"/>
    <w:rsid w:val="00C1679C"/>
    <w:rsid w:val="00C212C0"/>
    <w:rsid w:val="00C212DB"/>
    <w:rsid w:val="00C2251C"/>
    <w:rsid w:val="00C22CB9"/>
    <w:rsid w:val="00C23F5A"/>
    <w:rsid w:val="00C2755F"/>
    <w:rsid w:val="00C37661"/>
    <w:rsid w:val="00C37DF2"/>
    <w:rsid w:val="00C500CD"/>
    <w:rsid w:val="00C5276E"/>
    <w:rsid w:val="00C54102"/>
    <w:rsid w:val="00C54D08"/>
    <w:rsid w:val="00C57255"/>
    <w:rsid w:val="00C577A2"/>
    <w:rsid w:val="00C61F82"/>
    <w:rsid w:val="00C620A1"/>
    <w:rsid w:val="00C6512D"/>
    <w:rsid w:val="00C710F9"/>
    <w:rsid w:val="00C71C91"/>
    <w:rsid w:val="00C8088C"/>
    <w:rsid w:val="00C8148A"/>
    <w:rsid w:val="00C844F8"/>
    <w:rsid w:val="00C84566"/>
    <w:rsid w:val="00C85D02"/>
    <w:rsid w:val="00C867B4"/>
    <w:rsid w:val="00C871BD"/>
    <w:rsid w:val="00C91785"/>
    <w:rsid w:val="00C919A4"/>
    <w:rsid w:val="00C95753"/>
    <w:rsid w:val="00CA10D7"/>
    <w:rsid w:val="00CA3055"/>
    <w:rsid w:val="00CA310C"/>
    <w:rsid w:val="00CB5912"/>
    <w:rsid w:val="00CC0EC7"/>
    <w:rsid w:val="00CC1C38"/>
    <w:rsid w:val="00CC5426"/>
    <w:rsid w:val="00CC5E34"/>
    <w:rsid w:val="00CD1717"/>
    <w:rsid w:val="00CD6245"/>
    <w:rsid w:val="00CD6F13"/>
    <w:rsid w:val="00CD7F3F"/>
    <w:rsid w:val="00CE27C8"/>
    <w:rsid w:val="00CE4435"/>
    <w:rsid w:val="00CE574F"/>
    <w:rsid w:val="00CF0295"/>
    <w:rsid w:val="00CF255A"/>
    <w:rsid w:val="00CF335B"/>
    <w:rsid w:val="00CF3FA4"/>
    <w:rsid w:val="00CF5DA3"/>
    <w:rsid w:val="00D0101E"/>
    <w:rsid w:val="00D026D6"/>
    <w:rsid w:val="00D0343E"/>
    <w:rsid w:val="00D05BF8"/>
    <w:rsid w:val="00D05E93"/>
    <w:rsid w:val="00D06C5D"/>
    <w:rsid w:val="00D07BEC"/>
    <w:rsid w:val="00D10C11"/>
    <w:rsid w:val="00D11370"/>
    <w:rsid w:val="00D116F9"/>
    <w:rsid w:val="00D11E63"/>
    <w:rsid w:val="00D15A4E"/>
    <w:rsid w:val="00D17361"/>
    <w:rsid w:val="00D17FC0"/>
    <w:rsid w:val="00D20D37"/>
    <w:rsid w:val="00D23774"/>
    <w:rsid w:val="00D2529B"/>
    <w:rsid w:val="00D25E04"/>
    <w:rsid w:val="00D333BE"/>
    <w:rsid w:val="00D34FBD"/>
    <w:rsid w:val="00D35D22"/>
    <w:rsid w:val="00D35ECE"/>
    <w:rsid w:val="00D403FF"/>
    <w:rsid w:val="00D4171A"/>
    <w:rsid w:val="00D4212D"/>
    <w:rsid w:val="00D52980"/>
    <w:rsid w:val="00D53DE8"/>
    <w:rsid w:val="00D57698"/>
    <w:rsid w:val="00D57DFC"/>
    <w:rsid w:val="00D67B60"/>
    <w:rsid w:val="00D67FDC"/>
    <w:rsid w:val="00D71CE2"/>
    <w:rsid w:val="00D727A3"/>
    <w:rsid w:val="00D72CC0"/>
    <w:rsid w:val="00D735D8"/>
    <w:rsid w:val="00D83346"/>
    <w:rsid w:val="00D84036"/>
    <w:rsid w:val="00D845AB"/>
    <w:rsid w:val="00D854D0"/>
    <w:rsid w:val="00DA29B6"/>
    <w:rsid w:val="00DA3B92"/>
    <w:rsid w:val="00DA60E2"/>
    <w:rsid w:val="00DA72F9"/>
    <w:rsid w:val="00DB0561"/>
    <w:rsid w:val="00DB0685"/>
    <w:rsid w:val="00DB0D09"/>
    <w:rsid w:val="00DB5C2A"/>
    <w:rsid w:val="00DB76C9"/>
    <w:rsid w:val="00DB779E"/>
    <w:rsid w:val="00DC0252"/>
    <w:rsid w:val="00DC0E99"/>
    <w:rsid w:val="00DD21AF"/>
    <w:rsid w:val="00DD2391"/>
    <w:rsid w:val="00DD32A8"/>
    <w:rsid w:val="00DD5200"/>
    <w:rsid w:val="00DD6ADC"/>
    <w:rsid w:val="00DD79D7"/>
    <w:rsid w:val="00DE087D"/>
    <w:rsid w:val="00DE0B47"/>
    <w:rsid w:val="00DE2324"/>
    <w:rsid w:val="00DE4CC4"/>
    <w:rsid w:val="00DF28C6"/>
    <w:rsid w:val="00DF3804"/>
    <w:rsid w:val="00DF58D2"/>
    <w:rsid w:val="00E023DD"/>
    <w:rsid w:val="00E0466B"/>
    <w:rsid w:val="00E04C16"/>
    <w:rsid w:val="00E07025"/>
    <w:rsid w:val="00E13D85"/>
    <w:rsid w:val="00E21116"/>
    <w:rsid w:val="00E27B44"/>
    <w:rsid w:val="00E27D8D"/>
    <w:rsid w:val="00E30AEE"/>
    <w:rsid w:val="00E31085"/>
    <w:rsid w:val="00E32628"/>
    <w:rsid w:val="00E3543E"/>
    <w:rsid w:val="00E3579C"/>
    <w:rsid w:val="00E35F16"/>
    <w:rsid w:val="00E36549"/>
    <w:rsid w:val="00E376C3"/>
    <w:rsid w:val="00E41776"/>
    <w:rsid w:val="00E42BEB"/>
    <w:rsid w:val="00E439D5"/>
    <w:rsid w:val="00E442DE"/>
    <w:rsid w:val="00E4486C"/>
    <w:rsid w:val="00E46859"/>
    <w:rsid w:val="00E517A0"/>
    <w:rsid w:val="00E534D7"/>
    <w:rsid w:val="00E549F1"/>
    <w:rsid w:val="00E55566"/>
    <w:rsid w:val="00E5674B"/>
    <w:rsid w:val="00E575BA"/>
    <w:rsid w:val="00E60ED1"/>
    <w:rsid w:val="00E6165F"/>
    <w:rsid w:val="00E62C32"/>
    <w:rsid w:val="00E63609"/>
    <w:rsid w:val="00E64BC6"/>
    <w:rsid w:val="00E66BEE"/>
    <w:rsid w:val="00E70E08"/>
    <w:rsid w:val="00E7408A"/>
    <w:rsid w:val="00E82A3F"/>
    <w:rsid w:val="00E84E23"/>
    <w:rsid w:val="00E903A4"/>
    <w:rsid w:val="00E90709"/>
    <w:rsid w:val="00E90874"/>
    <w:rsid w:val="00E90C9A"/>
    <w:rsid w:val="00E9186D"/>
    <w:rsid w:val="00E91C70"/>
    <w:rsid w:val="00E92561"/>
    <w:rsid w:val="00E95582"/>
    <w:rsid w:val="00EA0CB5"/>
    <w:rsid w:val="00EA1FB5"/>
    <w:rsid w:val="00EA3CA7"/>
    <w:rsid w:val="00EA4145"/>
    <w:rsid w:val="00EA6224"/>
    <w:rsid w:val="00EA7368"/>
    <w:rsid w:val="00EA7FB2"/>
    <w:rsid w:val="00EB04DB"/>
    <w:rsid w:val="00EB271D"/>
    <w:rsid w:val="00EB2A57"/>
    <w:rsid w:val="00EB3A22"/>
    <w:rsid w:val="00EC0F2B"/>
    <w:rsid w:val="00EC3580"/>
    <w:rsid w:val="00EC53EB"/>
    <w:rsid w:val="00ED39BD"/>
    <w:rsid w:val="00ED4525"/>
    <w:rsid w:val="00ED4796"/>
    <w:rsid w:val="00ED6067"/>
    <w:rsid w:val="00ED6443"/>
    <w:rsid w:val="00EE2B7E"/>
    <w:rsid w:val="00EF1B6A"/>
    <w:rsid w:val="00EF1FDB"/>
    <w:rsid w:val="00EF2199"/>
    <w:rsid w:val="00EF29FA"/>
    <w:rsid w:val="00EF3D7F"/>
    <w:rsid w:val="00EF5E9A"/>
    <w:rsid w:val="00EF605F"/>
    <w:rsid w:val="00EF7787"/>
    <w:rsid w:val="00F063A3"/>
    <w:rsid w:val="00F070C5"/>
    <w:rsid w:val="00F0752F"/>
    <w:rsid w:val="00F07672"/>
    <w:rsid w:val="00F07DDE"/>
    <w:rsid w:val="00F12DC1"/>
    <w:rsid w:val="00F13452"/>
    <w:rsid w:val="00F14C7D"/>
    <w:rsid w:val="00F1702C"/>
    <w:rsid w:val="00F206B5"/>
    <w:rsid w:val="00F22A1E"/>
    <w:rsid w:val="00F22DC8"/>
    <w:rsid w:val="00F24765"/>
    <w:rsid w:val="00F30A59"/>
    <w:rsid w:val="00F33438"/>
    <w:rsid w:val="00F336DE"/>
    <w:rsid w:val="00F35208"/>
    <w:rsid w:val="00F35F94"/>
    <w:rsid w:val="00F37B0E"/>
    <w:rsid w:val="00F412F2"/>
    <w:rsid w:val="00F41499"/>
    <w:rsid w:val="00F42088"/>
    <w:rsid w:val="00F4218B"/>
    <w:rsid w:val="00F47704"/>
    <w:rsid w:val="00F50B37"/>
    <w:rsid w:val="00F53280"/>
    <w:rsid w:val="00F53371"/>
    <w:rsid w:val="00F54A39"/>
    <w:rsid w:val="00F54D01"/>
    <w:rsid w:val="00F54EF4"/>
    <w:rsid w:val="00F56841"/>
    <w:rsid w:val="00F60C47"/>
    <w:rsid w:val="00F648F3"/>
    <w:rsid w:val="00F675B7"/>
    <w:rsid w:val="00F70509"/>
    <w:rsid w:val="00F71798"/>
    <w:rsid w:val="00F71C6B"/>
    <w:rsid w:val="00F75EC0"/>
    <w:rsid w:val="00F76E90"/>
    <w:rsid w:val="00F810D9"/>
    <w:rsid w:val="00F81916"/>
    <w:rsid w:val="00F83A52"/>
    <w:rsid w:val="00F9143E"/>
    <w:rsid w:val="00F92F99"/>
    <w:rsid w:val="00F93D69"/>
    <w:rsid w:val="00F94B48"/>
    <w:rsid w:val="00F9515C"/>
    <w:rsid w:val="00F955AA"/>
    <w:rsid w:val="00FA0823"/>
    <w:rsid w:val="00FA1CAD"/>
    <w:rsid w:val="00FA2F19"/>
    <w:rsid w:val="00FA4D43"/>
    <w:rsid w:val="00FA74B0"/>
    <w:rsid w:val="00FB17D6"/>
    <w:rsid w:val="00FB2A91"/>
    <w:rsid w:val="00FC03DA"/>
    <w:rsid w:val="00FC0EC6"/>
    <w:rsid w:val="00FC2CC6"/>
    <w:rsid w:val="00FC3C55"/>
    <w:rsid w:val="00FC478D"/>
    <w:rsid w:val="00FC58F6"/>
    <w:rsid w:val="00FD0AE2"/>
    <w:rsid w:val="00FD12A6"/>
    <w:rsid w:val="00FD1312"/>
    <w:rsid w:val="00FD25C6"/>
    <w:rsid w:val="00FD31C3"/>
    <w:rsid w:val="00FD3800"/>
    <w:rsid w:val="00FD5E21"/>
    <w:rsid w:val="00FD6B28"/>
    <w:rsid w:val="00FE0CBA"/>
    <w:rsid w:val="00FE247E"/>
    <w:rsid w:val="00FE5FD6"/>
    <w:rsid w:val="00FF10C3"/>
    <w:rsid w:val="00FF1515"/>
    <w:rsid w:val="00FF5A0E"/>
    <w:rsid w:val="00FF5A8A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windsk</dc:creator>
  <cp:keywords/>
  <dc:description/>
  <cp:lastModifiedBy>windsk</cp:lastModifiedBy>
  <cp:revision>1</cp:revision>
  <dcterms:created xsi:type="dcterms:W3CDTF">2020-04-21T23:39:00Z</dcterms:created>
  <dcterms:modified xsi:type="dcterms:W3CDTF">2020-04-22T00:08:00Z</dcterms:modified>
</cp:coreProperties>
</file>